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5"/>
        <w:gridCol w:w="5225"/>
      </w:tblGrid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27"/>
                <w:szCs w:val="27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7"/>
                <w:szCs w:val="27"/>
                <w:lang w:eastAsia="ru-RU"/>
              </w:rPr>
              <w:t>Информация о результатах деятельности и об использовании имущества</w:t>
            </w:r>
          </w:p>
        </w:tc>
      </w:tr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формирования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BE52F1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утверждения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Полное наименование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CE0D3D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CE0D3D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МУНИЦИПАЛЬНОЕ БЮДЖЕТНОЕ ДОШКОЛЬНОЕ ОБРАЗОВАТЕЛЬНОЕ УЧРЕЖДЕНИЕ МУНИЦИПАЛЬНОГО ОБРАЗОВАНИЯ "ШОВГЕНОВСКИЙ РАЙОН""ДЕТСКИЙ САД ОБЩЕРАЗВИВАЮЩЕГО ВИДА №2 "БЭРЭЧЭТ" А.ДЖЕРАКАЙ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Код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CE0D3D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903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CE0D3D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CE0D3D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0108003536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CE0D3D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010101001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Отчетный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E43528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2024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Сформировано: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508BE" w:rsidP="009508BE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07</w:t>
            </w:r>
            <w:r w:rsidR="00E43528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.04</w:t>
            </w:r>
            <w:r w:rsidR="008279D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.202</w:t>
            </w: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</w:t>
            </w:r>
          </w:p>
        </w:tc>
      </w:tr>
      <w:tr w:rsidR="00901B2A" w:rsidRPr="00901B2A" w:rsidTr="00CF059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CE0D3D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CE0D3D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начало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508BE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21,15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CE0D3D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CE0D3D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конец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508BE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21,15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CE0D3D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CE0D3D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Средняя заработная плата сотрудников (руб.)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508BE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27 543,30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балансовой стоимости нефинансовых активов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балансовой стоимости нефинансовых активов,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 стоимости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DE143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балансовой стоимости особо ценного движимого имущества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BE52F1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E52F1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требований в возмещение ущерба по недостачам и хищениям материальных ценностей, денежных средств, а также от порчи материальных ценностей, (руб.)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дебиторской и кредиторской задолженности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дебиторской задолженности за отчетный год: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доходам (поступлениям)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расходам (выплатам)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кредиторской задолженности за отчетный год: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просроченной кредиторской задолженности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37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кассовых поступлениях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Сумма, руб. </w:t>
            </w:r>
          </w:p>
        </w:tc>
      </w:tr>
      <w:tr w:rsidR="008279DC" w:rsidRPr="00901B2A" w:rsidTr="006550D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9DC" w:rsidRPr="00901B2A" w:rsidRDefault="008279DC" w:rsidP="008279DC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кассовых поступлений, всего, из них: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79DC" w:rsidRPr="00E43528" w:rsidRDefault="009508BE" w:rsidP="008279D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9 738 673,00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субсидии на выполнение государственного (муниципального) задания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E43528" w:rsidRDefault="009508BE" w:rsidP="009508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9 040 508,16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lastRenderedPageBreak/>
              <w:t xml:space="preserve">целевые субсидии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E43528" w:rsidRDefault="009508BE" w:rsidP="008279D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557 648,68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бюджетные инвестиции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E43528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118638,25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E43528" w:rsidRDefault="009508BE" w:rsidP="008279D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140 516,16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0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901B2A" w:rsidRPr="00901B2A" w:rsidTr="00901B2A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Услуги (работы) учреждения </w:t>
            </w:r>
          </w:p>
        </w:tc>
      </w:tr>
      <w:tr w:rsidR="00901B2A" w:rsidRPr="00901B2A" w:rsidTr="00CE0D3D">
        <w:trPr>
          <w:trHeight w:val="1360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CE0D3D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CE0D3D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Наименование услуги (работы)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CE0D3D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CE0D3D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Количество потребителей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жалоб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Принятые меры по результатам рассмотрения жалоб </w:t>
            </w:r>
          </w:p>
        </w:tc>
      </w:tr>
      <w:tr w:rsidR="00FF1B25" w:rsidRPr="00901B2A" w:rsidTr="00CE0D3D">
        <w:trPr>
          <w:trHeight w:val="1360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F1B25" w:rsidRPr="00CE0D3D" w:rsidRDefault="00FF1B25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F1B25" w:rsidRPr="00CE0D3D" w:rsidRDefault="00FF1B25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F1B25" w:rsidRPr="00901B2A" w:rsidRDefault="00FF1B25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F1B25" w:rsidRPr="00901B2A" w:rsidRDefault="00FF1B25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  <w:tr w:rsidR="00CE0D3D" w:rsidRPr="00901B2A" w:rsidTr="00901B2A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E0D3D" w:rsidRPr="00901B2A" w:rsidRDefault="00CE0D3D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E0D3D" w:rsidRPr="00901B2A" w:rsidRDefault="00CE0D3D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E0D3D" w:rsidRPr="00901B2A" w:rsidRDefault="00CE0D3D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E0D3D" w:rsidRPr="00901B2A" w:rsidRDefault="00CE0D3D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балансовой стоимости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055E50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7760389,03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F0463E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7760398,03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055E50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2310206,05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F0463E" w:rsidRDefault="009508BE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2473117,05</w:t>
            </w:r>
            <w:bookmarkStart w:id="0" w:name="_GoBack"/>
            <w:bookmarkEnd w:id="0"/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площадях недвижимого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</w:t>
            </w:r>
            <w:proofErr w:type="spellStart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</w:t>
            </w:r>
            <w:proofErr w:type="spellStart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площадь объектов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F0463E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1029,2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F0463E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1029,2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3B1DDB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Объем средств, полученных в отчетном году от распоряжения в установленном порядке имуществом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16751B" w:rsidRDefault="009508BE"/>
    <w:sectPr w:rsidR="0016751B" w:rsidSect="00901B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B2A"/>
    <w:rsid w:val="00055E50"/>
    <w:rsid w:val="003B1DDB"/>
    <w:rsid w:val="00651AE9"/>
    <w:rsid w:val="008279DC"/>
    <w:rsid w:val="00843550"/>
    <w:rsid w:val="00901B2A"/>
    <w:rsid w:val="009508BE"/>
    <w:rsid w:val="00BE52F1"/>
    <w:rsid w:val="00CE0D3D"/>
    <w:rsid w:val="00CF0598"/>
    <w:rsid w:val="00CF29DF"/>
    <w:rsid w:val="00DC167B"/>
    <w:rsid w:val="00DE143A"/>
    <w:rsid w:val="00E21E57"/>
    <w:rsid w:val="00E43528"/>
    <w:rsid w:val="00F0463E"/>
    <w:rsid w:val="00F3427F"/>
    <w:rsid w:val="00F46611"/>
    <w:rsid w:val="00FF1B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DB89B6-752B-4C15-BEA5-C0B504774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1B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8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Алдошин Вадим Валерьевич</dc:creator>
  <cp:keywords/>
  <dc:description/>
  <cp:lastModifiedBy>01</cp:lastModifiedBy>
  <cp:revision>4</cp:revision>
  <dcterms:created xsi:type="dcterms:W3CDTF">2024-04-11T09:08:00Z</dcterms:created>
  <dcterms:modified xsi:type="dcterms:W3CDTF">2025-04-07T12:32:00Z</dcterms:modified>
</cp:coreProperties>
</file>